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0EA3" w14:textId="77777777" w:rsidR="00DF1415" w:rsidRPr="00DF1415" w:rsidRDefault="00DF1415" w:rsidP="00DF1415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</w:p>
    <w:p w14:paraId="566257E2" w14:textId="77777777" w:rsidR="00D93C42" w:rsidRPr="00DF1415" w:rsidRDefault="00D93C42" w:rsidP="00DF141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 xml:space="preserve">Obavijest o testiranju kandidata prijavljenih na </w:t>
      </w:r>
      <w:r w:rsidR="00F51A15">
        <w:rPr>
          <w:rFonts w:ascii="Arial" w:hAnsi="Arial" w:cs="Arial"/>
          <w:color w:val="auto"/>
          <w:szCs w:val="24"/>
          <w:lang w:val="hr-HR"/>
        </w:rPr>
        <w:t>javni natječaj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za prijam u državnu službu na radno mjesto </w:t>
      </w:r>
      <w:proofErr w:type="spellStart"/>
      <w:r w:rsidR="00DC71BD">
        <w:rPr>
          <w:rFonts w:ascii="Arial" w:hAnsi="Arial" w:cs="Arial"/>
          <w:color w:val="auto"/>
          <w:szCs w:val="24"/>
          <w:lang w:val="hr-HR"/>
        </w:rPr>
        <w:t>državnoodvjetnički</w:t>
      </w:r>
      <w:proofErr w:type="spellEnd"/>
      <w:r w:rsidR="00DC71BD">
        <w:rPr>
          <w:rFonts w:ascii="Arial" w:hAnsi="Arial" w:cs="Arial"/>
          <w:color w:val="auto"/>
          <w:szCs w:val="24"/>
          <w:lang w:val="hr-HR"/>
        </w:rPr>
        <w:t xml:space="preserve"> savjetnik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na </w:t>
      </w:r>
      <w:r w:rsidR="00F51A15">
        <w:rPr>
          <w:rFonts w:ascii="Arial" w:hAnsi="Arial" w:cs="Arial"/>
          <w:color w:val="auto"/>
          <w:szCs w:val="24"/>
          <w:lang w:val="hr-HR"/>
        </w:rPr>
        <w:t>ne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određeno vrijeme u Općinskom državnom odvjetništvu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</w:t>
      </w:r>
    </w:p>
    <w:p w14:paraId="15D25CAF" w14:textId="77777777" w:rsidR="00C53783" w:rsidRPr="00DF1415" w:rsidRDefault="00C53783" w:rsidP="00DF141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14:paraId="423A6869" w14:textId="77777777" w:rsidR="00D93C42" w:rsidRPr="00DF1415" w:rsidRDefault="00D93C42" w:rsidP="00DF141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>REPUBLIKA HRVATSKA</w:t>
      </w:r>
      <w:r w:rsidRPr="00DF1415">
        <w:rPr>
          <w:rFonts w:ascii="Arial" w:hAnsi="Arial" w:cs="Arial"/>
          <w:color w:val="auto"/>
          <w:szCs w:val="24"/>
          <w:lang w:val="hr-HR"/>
        </w:rPr>
        <w:br/>
        <w:t xml:space="preserve">OPĆINSKO DRŽAVNO ODVJETNIŠTVO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</w:p>
    <w:p w14:paraId="55C45EE2" w14:textId="77777777" w:rsidR="00BB2FAE" w:rsidRPr="00DF1415" w:rsidRDefault="00BB2FAE" w:rsidP="00DF1415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14:paraId="6978DCAA" w14:textId="77777777" w:rsid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</w:t>
      </w:r>
      <w:r w:rsidRPr="00DF1415">
        <w:rPr>
          <w:rFonts w:ascii="Arial" w:hAnsi="Arial" w:cs="Arial"/>
          <w:color w:val="333333"/>
        </w:rPr>
        <w:t>a temelju članka 4. Uredbe o raspisivanju i provedbi javnog natječaja i internog oglasa u državnoj službi (Narodne novine, broj 78/17</w:t>
      </w:r>
      <w:r w:rsidR="00A42BAA">
        <w:rPr>
          <w:rFonts w:ascii="Arial" w:hAnsi="Arial" w:cs="Arial"/>
          <w:color w:val="333333"/>
        </w:rPr>
        <w:t>, 89/19; u daljnjem tekstu: Uredba</w:t>
      </w:r>
      <w:r w:rsidR="00F51A15">
        <w:rPr>
          <w:rFonts w:ascii="Arial" w:hAnsi="Arial" w:cs="Arial"/>
          <w:color w:val="333333"/>
        </w:rPr>
        <w:t>), te sukladno javnom natječaju objavljenom</w:t>
      </w:r>
      <w:r w:rsidRPr="00DF1415">
        <w:rPr>
          <w:rFonts w:ascii="Arial" w:hAnsi="Arial" w:cs="Arial"/>
          <w:color w:val="333333"/>
        </w:rPr>
        <w:t xml:space="preserve"> </w:t>
      </w:r>
      <w:r w:rsidR="00F51A15">
        <w:rPr>
          <w:rFonts w:ascii="Arial" w:hAnsi="Arial" w:cs="Arial"/>
          <w:color w:val="333333"/>
        </w:rPr>
        <w:t xml:space="preserve">u Narodnim novinama broj </w:t>
      </w:r>
      <w:r w:rsidR="00B065F3">
        <w:rPr>
          <w:rFonts w:ascii="Arial" w:hAnsi="Arial" w:cs="Arial"/>
          <w:color w:val="333333"/>
        </w:rPr>
        <w:t>125</w:t>
      </w:r>
      <w:r w:rsidR="00F51A15">
        <w:rPr>
          <w:rFonts w:ascii="Arial" w:hAnsi="Arial" w:cs="Arial"/>
          <w:color w:val="333333"/>
        </w:rPr>
        <w:t>/202</w:t>
      </w:r>
      <w:r w:rsidR="00A10F71">
        <w:rPr>
          <w:rFonts w:ascii="Arial" w:hAnsi="Arial" w:cs="Arial"/>
          <w:color w:val="333333"/>
        </w:rPr>
        <w:t>3</w:t>
      </w:r>
      <w:r w:rsidR="00F51A15">
        <w:rPr>
          <w:rFonts w:ascii="Arial" w:hAnsi="Arial" w:cs="Arial"/>
          <w:color w:val="333333"/>
        </w:rPr>
        <w:t xml:space="preserve"> od </w:t>
      </w:r>
      <w:r w:rsidR="00B065F3">
        <w:rPr>
          <w:rFonts w:ascii="Arial" w:hAnsi="Arial" w:cs="Arial"/>
          <w:color w:val="333333"/>
        </w:rPr>
        <w:t>27</w:t>
      </w:r>
      <w:r w:rsidR="00F51A15">
        <w:rPr>
          <w:rFonts w:ascii="Arial" w:hAnsi="Arial" w:cs="Arial"/>
          <w:color w:val="333333"/>
        </w:rPr>
        <w:t xml:space="preserve">. </w:t>
      </w:r>
      <w:r w:rsidR="00B065F3">
        <w:rPr>
          <w:rFonts w:ascii="Arial" w:hAnsi="Arial" w:cs="Arial"/>
          <w:color w:val="333333"/>
        </w:rPr>
        <w:t>listopada</w:t>
      </w:r>
      <w:r w:rsidR="00F51A15">
        <w:rPr>
          <w:rFonts w:ascii="Arial" w:hAnsi="Arial" w:cs="Arial"/>
          <w:color w:val="333333"/>
        </w:rPr>
        <w:t xml:space="preserve"> 202</w:t>
      </w:r>
      <w:r w:rsidR="00A10F71">
        <w:rPr>
          <w:rFonts w:ascii="Arial" w:hAnsi="Arial" w:cs="Arial"/>
          <w:color w:val="333333"/>
        </w:rPr>
        <w:t>3</w:t>
      </w:r>
      <w:r w:rsidR="00F51A15">
        <w:rPr>
          <w:rFonts w:ascii="Arial" w:hAnsi="Arial" w:cs="Arial"/>
          <w:color w:val="333333"/>
        </w:rPr>
        <w:t xml:space="preserve">., </w:t>
      </w:r>
      <w:r w:rsidRPr="00DF1415">
        <w:rPr>
          <w:rFonts w:ascii="Arial" w:hAnsi="Arial" w:cs="Arial"/>
          <w:color w:val="333333"/>
        </w:rPr>
        <w:t>na web stranicama Ministarstva pravosuđa i uprave Republike Hrvatske </w:t>
      </w:r>
      <w:hyperlink r:id="rId5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www.mpu.hr</w:t>
        </w:r>
      </w:hyperlink>
      <w:r w:rsidRPr="00DF1415">
        <w:rPr>
          <w:rFonts w:ascii="Arial" w:hAnsi="Arial" w:cs="Arial"/>
          <w:color w:val="333333"/>
        </w:rPr>
        <w:t>, Državnog odvjetništva Republike Hrvatske </w:t>
      </w:r>
      <w:hyperlink r:id="rId6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www.dorh.hr</w:t>
        </w:r>
      </w:hyperlink>
      <w:r w:rsidRPr="00DF1415">
        <w:rPr>
          <w:rFonts w:ascii="Arial" w:hAnsi="Arial" w:cs="Arial"/>
          <w:color w:val="333333"/>
        </w:rPr>
        <w:t> i Hrvatskog zavoda za zapošljavanje </w:t>
      </w:r>
      <w:hyperlink r:id="rId7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www.hzz.hr</w:t>
        </w:r>
      </w:hyperlink>
      <w:r w:rsidRPr="00DF1415">
        <w:rPr>
          <w:rFonts w:ascii="Arial" w:hAnsi="Arial" w:cs="Arial"/>
          <w:color w:val="333333"/>
        </w:rPr>
        <w:t>, za prijam </w:t>
      </w:r>
      <w:proofErr w:type="spellStart"/>
      <w:r w:rsidR="00DC71BD">
        <w:rPr>
          <w:rFonts w:ascii="Arial" w:hAnsi="Arial" w:cs="Arial"/>
          <w:color w:val="333333"/>
          <w:u w:val="single"/>
        </w:rPr>
        <w:t>državnoodvjetničkog</w:t>
      </w:r>
      <w:proofErr w:type="spellEnd"/>
      <w:r w:rsidR="00DC71BD">
        <w:rPr>
          <w:rFonts w:ascii="Arial" w:hAnsi="Arial" w:cs="Arial"/>
          <w:color w:val="333333"/>
          <w:u w:val="single"/>
        </w:rPr>
        <w:t xml:space="preserve"> savjetnika</w:t>
      </w:r>
      <w:r w:rsidRPr="00DF1415">
        <w:rPr>
          <w:rFonts w:ascii="Arial" w:hAnsi="Arial" w:cs="Arial"/>
          <w:color w:val="333333"/>
        </w:rPr>
        <w:t xml:space="preserve"> - </w:t>
      </w:r>
      <w:r w:rsidR="00B23EF2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/</w:t>
      </w:r>
      <w:proofErr w:type="spellStart"/>
      <w:r w:rsidRPr="00DF1415">
        <w:rPr>
          <w:rFonts w:ascii="Arial" w:hAnsi="Arial" w:cs="Arial"/>
          <w:color w:val="333333"/>
        </w:rPr>
        <w:t>ice</w:t>
      </w:r>
      <w:proofErr w:type="spellEnd"/>
      <w:r w:rsidRPr="00DF1415">
        <w:rPr>
          <w:rFonts w:ascii="Arial" w:hAnsi="Arial" w:cs="Arial"/>
          <w:color w:val="333333"/>
        </w:rPr>
        <w:t xml:space="preserve"> na </w:t>
      </w:r>
      <w:r w:rsidR="00BD0270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vrijeme, oglašava se sljedeća</w:t>
      </w:r>
    </w:p>
    <w:p w14:paraId="5CB65A6B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5AB7B3F4" w14:textId="77777777" w:rsidR="00DF1415" w:rsidRDefault="00DF1415" w:rsidP="00DF1415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OBAVIJEST KANDIDATIMA</w:t>
      </w:r>
    </w:p>
    <w:p w14:paraId="547F85DC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14:paraId="3B3F2A2E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I. Testiranje kandidata koji su podnijeli pravodobne i potpune prijave te ispunjavaju propisane uvjete za radno mjesto </w:t>
      </w:r>
      <w:proofErr w:type="spellStart"/>
      <w:r w:rsidR="00DC71BD">
        <w:rPr>
          <w:rFonts w:ascii="Arial" w:hAnsi="Arial" w:cs="Arial"/>
          <w:color w:val="333333"/>
        </w:rPr>
        <w:t>državnoodvjetničkog</w:t>
      </w:r>
      <w:proofErr w:type="spellEnd"/>
      <w:r w:rsidR="00DC71BD">
        <w:rPr>
          <w:rFonts w:ascii="Arial" w:hAnsi="Arial" w:cs="Arial"/>
          <w:color w:val="333333"/>
        </w:rPr>
        <w:t xml:space="preserve"> savjetnika</w:t>
      </w:r>
      <w:r w:rsidRPr="00DF1415">
        <w:rPr>
          <w:rFonts w:ascii="Arial" w:hAnsi="Arial" w:cs="Arial"/>
          <w:color w:val="333333"/>
        </w:rPr>
        <w:t xml:space="preserve"> - </w:t>
      </w:r>
      <w:r w:rsidR="00B733D5">
        <w:rPr>
          <w:rFonts w:ascii="Arial" w:hAnsi="Arial" w:cs="Arial"/>
          <w:color w:val="333333"/>
        </w:rPr>
        <w:t>1</w:t>
      </w:r>
      <w:r w:rsidR="002C02FF"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/ice</w:t>
      </w:r>
      <w:r w:rsidR="00BD0270">
        <w:rPr>
          <w:rFonts w:ascii="Arial" w:hAnsi="Arial" w:cs="Arial"/>
          <w:color w:val="333333"/>
        </w:rPr>
        <w:t>,</w:t>
      </w:r>
      <w:r w:rsidRPr="00DF1415">
        <w:rPr>
          <w:rFonts w:ascii="Arial" w:hAnsi="Arial" w:cs="Arial"/>
          <w:color w:val="333333"/>
        </w:rPr>
        <w:t xml:space="preserve"> održat će se</w:t>
      </w:r>
    </w:p>
    <w:p w14:paraId="0141F7B6" w14:textId="77777777" w:rsidR="003B6312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u Općinskom državnom odvjetništvu u </w:t>
      </w:r>
      <w:r w:rsidR="002C02FF">
        <w:rPr>
          <w:rFonts w:ascii="Arial" w:hAnsi="Arial" w:cs="Arial"/>
          <w:color w:val="333333"/>
        </w:rPr>
        <w:t>Vukovaru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Andrije Hebranga 2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Vukovar</w:t>
      </w:r>
      <w:r w:rsidRPr="00DF1415">
        <w:rPr>
          <w:rFonts w:ascii="Arial" w:hAnsi="Arial" w:cs="Arial"/>
          <w:color w:val="333333"/>
        </w:rPr>
        <w:t>,</w:t>
      </w:r>
    </w:p>
    <w:p w14:paraId="5AC8C227" w14:textId="77777777" w:rsidR="00A10F71" w:rsidRPr="00DF1415" w:rsidRDefault="00A10F71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62CD457B" w14:textId="77777777" w:rsidR="00B065F3" w:rsidRDefault="00B065F3" w:rsidP="00B065F3">
      <w:pPr>
        <w:pStyle w:val="StandardWeb"/>
        <w:spacing w:before="0" w:beforeAutospacing="0" w:after="150" w:afterAutospacing="0"/>
        <w:ind w:left="360"/>
        <w:jc w:val="center"/>
        <w:rPr>
          <w:rFonts w:ascii="Arial" w:hAnsi="Arial" w:cs="Arial"/>
          <w:color w:val="333333"/>
        </w:rPr>
      </w:pPr>
      <w:r w:rsidRPr="00331218">
        <w:rPr>
          <w:rFonts w:ascii="Arial" w:hAnsi="Arial" w:cs="Arial"/>
          <w:color w:val="333333"/>
          <w:u w:val="single"/>
        </w:rPr>
        <w:t>1.</w:t>
      </w:r>
      <w:r>
        <w:rPr>
          <w:rFonts w:ascii="Arial" w:hAnsi="Arial" w:cs="Arial"/>
          <w:color w:val="333333"/>
          <w:u w:val="single"/>
        </w:rPr>
        <w:t xml:space="preserve"> prosinca 2023</w:t>
      </w:r>
      <w:r w:rsidRPr="00DF1415">
        <w:rPr>
          <w:rFonts w:ascii="Arial" w:hAnsi="Arial" w:cs="Arial"/>
          <w:color w:val="333333"/>
          <w:u w:val="single"/>
        </w:rPr>
        <w:t>. s početkom u 9,00 sati</w:t>
      </w:r>
      <w:r w:rsidRPr="00DF1415">
        <w:rPr>
          <w:rFonts w:ascii="Arial" w:hAnsi="Arial" w:cs="Arial"/>
          <w:color w:val="333333"/>
        </w:rPr>
        <w:t>.</w:t>
      </w:r>
    </w:p>
    <w:p w14:paraId="77EF79E3" w14:textId="77777777" w:rsidR="002C02FF" w:rsidRDefault="002C02FF" w:rsidP="003B6312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14:paraId="3924037C" w14:textId="77777777" w:rsidR="003B6312" w:rsidRPr="00DF1415" w:rsidRDefault="003B6312" w:rsidP="003B6312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14:paraId="35A67601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II. Testiranju mogu pristupiti samo osobe koje se imaju smatrati kandidatima sukladno članku 10. Uredbe.</w:t>
      </w:r>
    </w:p>
    <w:p w14:paraId="4E09C28E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III. Testiranju mogu pristupiti oni kandidati koji pravovremeno dođu u zakazani dan i vrijeme iz točke I. ove obavijesti te dokažu svoj identitet važećom identifikacijskom ispravom.</w:t>
      </w:r>
    </w:p>
    <w:p w14:paraId="67799248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14:paraId="3DEDC60C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Zbog povrede navedenih pravila kandidat će biti udaljen s provjere znanja, dok postignuti rezultat, Komisija za provedbu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 xml:space="preserve"> (u daljnjem tekstu: Komisija), neće priznati niti ocijeniti.</w:t>
      </w:r>
    </w:p>
    <w:p w14:paraId="65D397CB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lastRenderedPageBreak/>
        <w:t>IV. Nakon provedbe pisanog dijela testiranja, na razgovor s Komisijom bit će pozvani oni kandidati koji su zadovoljili na provjeri znanja, sposobnosti i vještina u pisanom dijelu testiranja, a sve sukladno članku 13. Uredbe.</w:t>
      </w:r>
    </w:p>
    <w:p w14:paraId="017333FF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Raspored održavanja razgovora s Komisijom bit će utvrđen po završetku pisanog dijela testiranja, o čemu će kandidati biti obaviješteni.</w:t>
      </w:r>
    </w:p>
    <w:p w14:paraId="3B9E6AAB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Razgovor s Komisijom bit će proveden i vrednovan sukladno članku 14. Uredbe.</w:t>
      </w:r>
    </w:p>
    <w:p w14:paraId="476F0254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V. Kandidat koji nije pristupio testiranju više se ne smatra kandidatom u postupku.</w:t>
      </w:r>
    </w:p>
    <w:p w14:paraId="08B93E84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VI. Sadržaj i način testiranja kandidata za radno mjesto i pravni izvori za pripremu kandidata za testiranje objavljeni su na web stranici Državnog odvjetništva Republike Hrvatske, istovremeno s objavom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>.</w:t>
      </w:r>
    </w:p>
    <w:p w14:paraId="459FF3F1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VII. Čelniku tijela Komisija dostavlja izvješće o provedenom postupku koje potpisuju svi članovi Komisije.</w:t>
      </w:r>
    </w:p>
    <w:p w14:paraId="245E41EA" w14:textId="77777777"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VIII. Izabranom kandidatu/kandidatkinji dostavlja se obavijest o izboru, kako bi se sukladno odredbi članka 122. stavak 3. Zakona o državnom odvjetništvu (Narodne novine, broj 67/18</w:t>
      </w:r>
      <w:r w:rsidR="00DC71BD">
        <w:rPr>
          <w:rFonts w:ascii="Arial" w:hAnsi="Arial" w:cs="Arial"/>
          <w:color w:val="333333"/>
        </w:rPr>
        <w:t>, 21/22</w:t>
      </w:r>
      <w:r w:rsidRPr="00DF1415">
        <w:rPr>
          <w:rFonts w:ascii="Arial" w:hAnsi="Arial" w:cs="Arial"/>
          <w:color w:val="333333"/>
        </w:rPr>
        <w:t>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14:paraId="4F136DEC" w14:textId="77777777" w:rsid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IX. Nakon dostave navedenih uvjerenja te rezultata provjere, čelnik tijela donosi rješenje o prijmu u državnu službu na </w:t>
      </w:r>
      <w:r w:rsidR="007528B2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 izabran</w:t>
      </w:r>
      <w:r w:rsidR="007528B2">
        <w:rPr>
          <w:rFonts w:ascii="Arial" w:hAnsi="Arial" w:cs="Arial"/>
          <w:color w:val="333333"/>
        </w:rPr>
        <w:t>ih</w:t>
      </w:r>
      <w:r w:rsidRPr="00DF1415">
        <w:rPr>
          <w:rFonts w:ascii="Arial" w:hAnsi="Arial" w:cs="Arial"/>
          <w:color w:val="333333"/>
        </w:rPr>
        <w:t xml:space="preserve"> kandidata/kandidatkinj</w:t>
      </w:r>
      <w:r w:rsidR="007528B2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, koje se dostavlja kandidatima javnom objavom na web stranici Ministarstva pravosuđa i uprave Republike Hrvatske.</w:t>
      </w:r>
    </w:p>
    <w:p w14:paraId="376CCE40" w14:textId="77777777" w:rsidR="002C02FF" w:rsidRDefault="002C02FF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64314D15" w14:textId="77777777" w:rsidR="002C02FF" w:rsidRPr="00DF1415" w:rsidRDefault="002C02FF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526704AE" w14:textId="77777777" w:rsidR="00DF1415" w:rsidRPr="00DF1415" w:rsidRDefault="00DF1415" w:rsidP="003B6312">
      <w:pPr>
        <w:pStyle w:val="StandardWeb"/>
        <w:spacing w:before="0" w:beforeAutospacing="0" w:after="150" w:afterAutospacing="0"/>
        <w:ind w:left="2160" w:firstLine="72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KOMISIJA ZA PROVEDBU </w:t>
      </w:r>
      <w:r w:rsidR="003B6312">
        <w:rPr>
          <w:rFonts w:ascii="Arial" w:hAnsi="Arial" w:cs="Arial"/>
          <w:color w:val="333333"/>
        </w:rPr>
        <w:t>JAVNOG NATJEČAJA</w:t>
      </w:r>
    </w:p>
    <w:p w14:paraId="552B702F" w14:textId="77777777" w:rsidR="00D67557" w:rsidRPr="00DF1415" w:rsidRDefault="00D67557" w:rsidP="00DF1415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sectPr w:rsidR="00D67557" w:rsidRPr="00DF1415" w:rsidSect="00A10F71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5032321">
    <w:abstractNumId w:val="0"/>
  </w:num>
  <w:num w:numId="2" w16cid:durableId="128521461">
    <w:abstractNumId w:val="1"/>
  </w:num>
  <w:num w:numId="3" w16cid:durableId="627322974">
    <w:abstractNumId w:val="2"/>
  </w:num>
  <w:num w:numId="4" w16cid:durableId="63159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6"/>
    <w:rsid w:val="00004F09"/>
    <w:rsid w:val="000052CE"/>
    <w:rsid w:val="00052CA4"/>
    <w:rsid w:val="00072077"/>
    <w:rsid w:val="00074BF0"/>
    <w:rsid w:val="00090649"/>
    <w:rsid w:val="000915D4"/>
    <w:rsid w:val="000927F5"/>
    <w:rsid w:val="00093FB4"/>
    <w:rsid w:val="000A2B4D"/>
    <w:rsid w:val="000A398B"/>
    <w:rsid w:val="000B0F19"/>
    <w:rsid w:val="000D2F6B"/>
    <w:rsid w:val="000E5944"/>
    <w:rsid w:val="000E65CC"/>
    <w:rsid w:val="000F1B6F"/>
    <w:rsid w:val="000F7BB3"/>
    <w:rsid w:val="00100290"/>
    <w:rsid w:val="00115A9F"/>
    <w:rsid w:val="00124690"/>
    <w:rsid w:val="0013146F"/>
    <w:rsid w:val="0014268C"/>
    <w:rsid w:val="00186135"/>
    <w:rsid w:val="00186E67"/>
    <w:rsid w:val="001A484D"/>
    <w:rsid w:val="001C62E1"/>
    <w:rsid w:val="001D0F2B"/>
    <w:rsid w:val="001F10F1"/>
    <w:rsid w:val="002075FA"/>
    <w:rsid w:val="00222A72"/>
    <w:rsid w:val="0026188F"/>
    <w:rsid w:val="0028419F"/>
    <w:rsid w:val="00291C36"/>
    <w:rsid w:val="002C02FF"/>
    <w:rsid w:val="002D450A"/>
    <w:rsid w:val="002D4F6F"/>
    <w:rsid w:val="002F1058"/>
    <w:rsid w:val="0032087E"/>
    <w:rsid w:val="00344A72"/>
    <w:rsid w:val="00371341"/>
    <w:rsid w:val="00372BA2"/>
    <w:rsid w:val="00395795"/>
    <w:rsid w:val="003B6312"/>
    <w:rsid w:val="003C0559"/>
    <w:rsid w:val="003C4F85"/>
    <w:rsid w:val="003D7B55"/>
    <w:rsid w:val="00437568"/>
    <w:rsid w:val="00445619"/>
    <w:rsid w:val="00451A45"/>
    <w:rsid w:val="00451E1D"/>
    <w:rsid w:val="00484D17"/>
    <w:rsid w:val="004A65E5"/>
    <w:rsid w:val="004B2171"/>
    <w:rsid w:val="00502226"/>
    <w:rsid w:val="00505AF8"/>
    <w:rsid w:val="00512501"/>
    <w:rsid w:val="0052273A"/>
    <w:rsid w:val="005327DE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61FE7"/>
    <w:rsid w:val="00685F2B"/>
    <w:rsid w:val="006B62AB"/>
    <w:rsid w:val="006B7C10"/>
    <w:rsid w:val="006F19DC"/>
    <w:rsid w:val="006F2EC9"/>
    <w:rsid w:val="00707AFC"/>
    <w:rsid w:val="00721BD6"/>
    <w:rsid w:val="00737167"/>
    <w:rsid w:val="00750943"/>
    <w:rsid w:val="007528B2"/>
    <w:rsid w:val="00752E66"/>
    <w:rsid w:val="00755D13"/>
    <w:rsid w:val="007722D6"/>
    <w:rsid w:val="007949F4"/>
    <w:rsid w:val="007A45E2"/>
    <w:rsid w:val="007A498E"/>
    <w:rsid w:val="007B2F41"/>
    <w:rsid w:val="007B4E47"/>
    <w:rsid w:val="007E27E5"/>
    <w:rsid w:val="0081577D"/>
    <w:rsid w:val="0086535F"/>
    <w:rsid w:val="00885D2F"/>
    <w:rsid w:val="008949B4"/>
    <w:rsid w:val="008A6EB0"/>
    <w:rsid w:val="008B5ECC"/>
    <w:rsid w:val="008B6A57"/>
    <w:rsid w:val="008C51AA"/>
    <w:rsid w:val="00901218"/>
    <w:rsid w:val="00921006"/>
    <w:rsid w:val="00921AF4"/>
    <w:rsid w:val="009259A3"/>
    <w:rsid w:val="00927350"/>
    <w:rsid w:val="00934A8C"/>
    <w:rsid w:val="00952EF9"/>
    <w:rsid w:val="00960275"/>
    <w:rsid w:val="0096612C"/>
    <w:rsid w:val="009914B8"/>
    <w:rsid w:val="009A722F"/>
    <w:rsid w:val="009C130D"/>
    <w:rsid w:val="009C33BC"/>
    <w:rsid w:val="009C382F"/>
    <w:rsid w:val="009D27AE"/>
    <w:rsid w:val="009D3B3E"/>
    <w:rsid w:val="00A10F71"/>
    <w:rsid w:val="00A20664"/>
    <w:rsid w:val="00A26920"/>
    <w:rsid w:val="00A33EA3"/>
    <w:rsid w:val="00A42BAA"/>
    <w:rsid w:val="00A62913"/>
    <w:rsid w:val="00A737CE"/>
    <w:rsid w:val="00AA56AC"/>
    <w:rsid w:val="00AC01C8"/>
    <w:rsid w:val="00AE240E"/>
    <w:rsid w:val="00B065F3"/>
    <w:rsid w:val="00B23EF2"/>
    <w:rsid w:val="00B4283C"/>
    <w:rsid w:val="00B611A2"/>
    <w:rsid w:val="00B733D5"/>
    <w:rsid w:val="00B95BC1"/>
    <w:rsid w:val="00BB2FAE"/>
    <w:rsid w:val="00BB6D7A"/>
    <w:rsid w:val="00BD0270"/>
    <w:rsid w:val="00BD4357"/>
    <w:rsid w:val="00BE1DD7"/>
    <w:rsid w:val="00BE6D9E"/>
    <w:rsid w:val="00BF26A1"/>
    <w:rsid w:val="00C10AAD"/>
    <w:rsid w:val="00C10CEE"/>
    <w:rsid w:val="00C15760"/>
    <w:rsid w:val="00C214B6"/>
    <w:rsid w:val="00C320D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371A"/>
    <w:rsid w:val="00D770CC"/>
    <w:rsid w:val="00D93C42"/>
    <w:rsid w:val="00DA29BD"/>
    <w:rsid w:val="00DC0C67"/>
    <w:rsid w:val="00DC71BD"/>
    <w:rsid w:val="00DE35EB"/>
    <w:rsid w:val="00DE3ED9"/>
    <w:rsid w:val="00DE5B49"/>
    <w:rsid w:val="00DF1415"/>
    <w:rsid w:val="00DF7DA3"/>
    <w:rsid w:val="00E360B9"/>
    <w:rsid w:val="00E57991"/>
    <w:rsid w:val="00E65B25"/>
    <w:rsid w:val="00E94B9C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51A15"/>
    <w:rsid w:val="00F52F6F"/>
    <w:rsid w:val="00F6228F"/>
    <w:rsid w:val="00F67437"/>
    <w:rsid w:val="00F7184E"/>
    <w:rsid w:val="00F86E1C"/>
    <w:rsid w:val="00FB031A"/>
    <w:rsid w:val="00FC5A62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CE6FE"/>
  <w15:docId w15:val="{F259442A-9A05-40B6-8B52-BBBA34F2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h.hr/" TargetMode="External"/><Relationship Id="rId5" Type="http://schemas.openxmlformats.org/officeDocument/2006/relationships/hyperlink" Target="http://www.mpu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3639</CharactersWithSpaces>
  <SharedDoc>false</SharedDoc>
  <HLinks>
    <vt:vector size="18" baseType="variant"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http://www.mpu.hr/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553y7l0</dc:creator>
  <cp:lastModifiedBy>Antonia Blažeković</cp:lastModifiedBy>
  <cp:revision>2</cp:revision>
  <cp:lastPrinted>2011-06-24T12:35:00Z</cp:lastPrinted>
  <dcterms:created xsi:type="dcterms:W3CDTF">2023-11-23T13:39:00Z</dcterms:created>
  <dcterms:modified xsi:type="dcterms:W3CDTF">2023-11-23T13:39:00Z</dcterms:modified>
</cp:coreProperties>
</file>